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B" w:rsidRPr="00D816EB" w:rsidRDefault="00D816EB" w:rsidP="00D816EB">
      <w:pPr>
        <w:spacing w:before="100" w:beforeAutospacing="1" w:after="100" w:afterAutospacing="1" w:line="240" w:lineRule="auto"/>
        <w:outlineLvl w:val="1"/>
        <w:rPr>
          <w:rFonts w:ascii="MEBHeadFont" w:eastAsia="Times New Roman" w:hAnsi="MEBHeadFont" w:cs="Times New Roman"/>
          <w:b/>
          <w:bCs/>
          <w:sz w:val="36"/>
          <w:szCs w:val="36"/>
          <w:lang w:eastAsia="tr-TR"/>
        </w:rPr>
      </w:pPr>
      <w:r w:rsidRPr="00D816EB">
        <w:rPr>
          <w:rFonts w:ascii="MEBHeadFont" w:eastAsia="Times New Roman" w:hAnsi="MEBHeadFont" w:cs="Times New Roman"/>
          <w:b/>
          <w:bCs/>
          <w:sz w:val="36"/>
          <w:szCs w:val="36"/>
          <w:lang w:eastAsia="tr-TR"/>
        </w:rPr>
        <w:fldChar w:fldCharType="begin"/>
      </w:r>
      <w:r w:rsidRPr="00D816EB">
        <w:rPr>
          <w:rFonts w:ascii="MEBHeadFont" w:eastAsia="Times New Roman" w:hAnsi="MEBHeadFont" w:cs="Times New Roman"/>
          <w:b/>
          <w:bCs/>
          <w:sz w:val="36"/>
          <w:szCs w:val="36"/>
          <w:lang w:eastAsia="tr-TR"/>
        </w:rPr>
        <w:instrText xml:space="preserve"> HYPERLINK "https://sanliurfa.meb.gov.tr/www/ek-ders-ucreti-karsiliginda-gorev-yapanlarin-sozlesmeli-ogretmenlige-gecis-icin-evrak-teslimi-ve-goreve-baslama-duyurusu/icerik/2073" </w:instrText>
      </w:r>
      <w:r w:rsidRPr="00D816EB">
        <w:rPr>
          <w:rFonts w:ascii="MEBHeadFont" w:eastAsia="Times New Roman" w:hAnsi="MEBHeadFont" w:cs="Times New Roman"/>
          <w:b/>
          <w:bCs/>
          <w:sz w:val="36"/>
          <w:szCs w:val="36"/>
          <w:lang w:eastAsia="tr-TR"/>
        </w:rPr>
        <w:fldChar w:fldCharType="separate"/>
      </w:r>
      <w:r w:rsidRPr="00D816EB">
        <w:rPr>
          <w:rFonts w:ascii="MEBHeadFont" w:eastAsia="Times New Roman" w:hAnsi="MEBHeadFont" w:cs="Times New Roman"/>
          <w:b/>
          <w:bCs/>
          <w:color w:val="0000FF"/>
          <w:sz w:val="36"/>
          <w:szCs w:val="36"/>
          <w:u w:val="single"/>
          <w:lang w:eastAsia="tr-TR"/>
        </w:rPr>
        <w:t>EK DERS ÜCRETİ KARŞILIĞINDA GÖREV YAPANLARIN SÖZLEŞMELİ ÖĞRETMENLİĞE GEÇİŞ İÇİN EVRAK TESLİMİ ve GÖREVE BAŞLAMA DUYURUSU</w:t>
      </w:r>
      <w:r w:rsidRPr="00D816EB">
        <w:rPr>
          <w:rFonts w:ascii="MEBHeadFont" w:eastAsia="Times New Roman" w:hAnsi="MEBHeadFont" w:cs="Times New Roman"/>
          <w:b/>
          <w:bCs/>
          <w:sz w:val="36"/>
          <w:szCs w:val="36"/>
          <w:lang w:eastAsia="tr-TR"/>
        </w:rPr>
        <w:fldChar w:fldCharType="end"/>
      </w:r>
    </w:p>
    <w:p w:rsidR="00D816EB" w:rsidRPr="00D816EB" w:rsidRDefault="00D816EB" w:rsidP="00D8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816EB" w:rsidRPr="00D816EB" w:rsidRDefault="00D816EB" w:rsidP="00D816EB">
      <w:pPr>
        <w:spacing w:before="91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                Bakanlığımıza Bağlı Resmî Eğitim Kurumlarında Ek Ders Ücreti Karşılığında Görev Yapanların Sözleşmeli Öğretmenlik İçin Başvuru ve Atama Duyurusu çerçevesinde adayların atamaları </w:t>
      </w:r>
      <w:proofErr w:type="gramStart"/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>11/09/2018</w:t>
      </w:r>
      <w:proofErr w:type="gramEnd"/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sonuçlanmıştır.</w:t>
      </w:r>
    </w:p>
    <w:p w:rsidR="00D816EB" w:rsidRPr="00D816EB" w:rsidRDefault="00D816EB" w:rsidP="00D816EB">
      <w:pPr>
        <w:spacing w:before="34" w:after="100" w:afterAutospacing="1" w:line="254" w:lineRule="exact"/>
        <w:ind w:firstLine="61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Sözleşmeli öğretmen olarak ataması yapılan adaylar </w:t>
      </w:r>
      <w:r w:rsidRPr="00D816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 Eylül 2018- </w:t>
      </w:r>
      <w:r w:rsidRPr="00D816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27 Eylül 2018</w:t>
      </w: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aşağıdaki belgeleri Atandıkları </w:t>
      </w:r>
      <w:r w:rsidRPr="00D816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Milli Eğitim Müdürlüklerine</w:t>
      </w: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edeceklerdir.</w:t>
      </w:r>
    </w:p>
    <w:p w:rsidR="00D816EB" w:rsidRPr="00D816EB" w:rsidRDefault="00D816EB" w:rsidP="00D816EB">
      <w:pPr>
        <w:spacing w:before="34" w:after="100" w:afterAutospacing="1" w:line="254" w:lineRule="exact"/>
        <w:ind w:firstLine="61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Gerekli Belgeler;</w:t>
      </w:r>
    </w:p>
    <w:p w:rsidR="00D816EB" w:rsidRPr="00D816EB" w:rsidRDefault="00D816EB" w:rsidP="00D816EB">
      <w:pPr>
        <w:tabs>
          <w:tab w:val="left" w:pos="893"/>
        </w:tabs>
        <w:spacing w:before="62" w:after="0" w:line="240" w:lineRule="auto"/>
        <w:ind w:left="61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>a)  Lisans diploması veya mezuniyet geçici belgesinin aslı veya onaylı örneği,</w:t>
      </w:r>
    </w:p>
    <w:p w:rsidR="00D816EB" w:rsidRPr="00D816EB" w:rsidRDefault="00D816EB" w:rsidP="00D816EB">
      <w:pPr>
        <w:tabs>
          <w:tab w:val="left" w:pos="984"/>
        </w:tabs>
        <w:spacing w:before="34" w:after="100" w:afterAutospacing="1" w:line="254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b)  Orta  Öğretim   Alan  Öğretmenliği  Tezsiz  Yüksek  Lisans,  Pedagojik  Formasyon Programı/Pedagojik Formasyon Eğitimi Sertifikası, İlköğretim Sınıf Öğretmenliği ya da İngilizce</w:t>
      </w: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            Öğretmenliği Sertifikası programlarından birini tamamladığına ilişkin belge veya bu belgenin onaylı örneği,</w:t>
      </w:r>
    </w:p>
    <w:p w:rsidR="00D816EB" w:rsidRPr="00D816EB" w:rsidRDefault="00D816EB" w:rsidP="00D816EB">
      <w:pPr>
        <w:tabs>
          <w:tab w:val="left" w:pos="816"/>
        </w:tabs>
        <w:spacing w:before="29" w:after="100" w:afterAutospacing="1" w:line="254" w:lineRule="exact"/>
        <w:ind w:firstLine="61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c)Yurt dışındaki yüksek öğretim kurumlarından mezun olanların, Yükseköğretim Kurulu Başkanlığınca verilen yüksek öğreniminin ve pedagojik </w:t>
      </w:r>
      <w:proofErr w:type="gramStart"/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>formasyon</w:t>
      </w:r>
      <w:proofErr w:type="gramEnd"/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belgesinin yurt içindeki</w:t>
      </w: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            yükseköğretim kurumlarına veya programlarına denklik belgesi,</w:t>
      </w:r>
    </w:p>
    <w:p w:rsidR="00D816EB" w:rsidRPr="00D816EB" w:rsidRDefault="00D816EB" w:rsidP="00D816EB">
      <w:pPr>
        <w:spacing w:before="34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ç) Talim ve Terbiye Kurulu kararı gereğince Felsefe bölümü mezunlarından;  16 kredi sosyoloji, 16 kredi psikoloji, sosyoloji bölümü mezunlarından; 8 kredi mantık, 16 kredi felsefe, 16 kredi     </w:t>
      </w:r>
    </w:p>
    <w:p w:rsidR="00D816EB" w:rsidRPr="00D816EB" w:rsidRDefault="00D816EB" w:rsidP="00D816EB">
      <w:pPr>
        <w:spacing w:before="34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        psikoloji aldığına dair belgenin aslı veya onaylı örneğini (Bu belge pedagojik </w:t>
      </w:r>
      <w:proofErr w:type="gramStart"/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>formasyon</w:t>
      </w:r>
      <w:proofErr w:type="gramEnd"/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 yerine kullanılamaz.</w:t>
      </w:r>
    </w:p>
    <w:p w:rsidR="00D816EB" w:rsidRPr="00D816EB" w:rsidRDefault="00D816EB" w:rsidP="00D816EB">
      <w:pPr>
        <w:tabs>
          <w:tab w:val="left" w:pos="816"/>
        </w:tabs>
        <w:spacing w:before="38" w:after="0" w:line="254" w:lineRule="exact"/>
        <w:ind w:firstLine="61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>d)Başvuru esnasında Pedagojik Formasyon Belgesi yerine resmî yazı ibraz edenlerden Pedagojik Formasyon Belgesi,</w:t>
      </w:r>
    </w:p>
    <w:p w:rsidR="00D816EB" w:rsidRPr="00D816EB" w:rsidRDefault="00D816EB" w:rsidP="00D816EB">
      <w:pPr>
        <w:tabs>
          <w:tab w:val="left" w:pos="816"/>
        </w:tabs>
        <w:spacing w:before="5" w:after="0" w:line="293" w:lineRule="exact"/>
        <w:ind w:left="61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>e)  Son altı ay içinde çekilmiş vesikalık fotoğraf (6 adet),</w:t>
      </w:r>
    </w:p>
    <w:p w:rsidR="00D816EB" w:rsidRPr="00D816EB" w:rsidRDefault="00D816EB" w:rsidP="00D816EB">
      <w:pPr>
        <w:tabs>
          <w:tab w:val="left" w:pos="816"/>
        </w:tabs>
        <w:spacing w:before="100" w:beforeAutospacing="1" w:after="100" w:afterAutospacing="1" w:line="293" w:lineRule="exact"/>
        <w:ind w:left="61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>f)  Mal bildirimi (ilçe millî eğitim müdürlüklerinden temin edilecektir),</w:t>
      </w:r>
    </w:p>
    <w:p w:rsidR="00D816EB" w:rsidRPr="00D816EB" w:rsidRDefault="00D816EB" w:rsidP="00D816EB">
      <w:pPr>
        <w:tabs>
          <w:tab w:val="left" w:pos="816"/>
        </w:tabs>
        <w:spacing w:before="100" w:beforeAutospacing="1" w:after="100" w:afterAutospacing="1" w:line="293" w:lineRule="exact"/>
        <w:ind w:left="61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>g)  Elektronik Başvuru Formunun onaylı örneği,</w:t>
      </w:r>
    </w:p>
    <w:p w:rsidR="00D816EB" w:rsidRPr="00D816EB" w:rsidRDefault="00D816EB" w:rsidP="00D816EB">
      <w:pPr>
        <w:spacing w:before="2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ğ) Sağlık durumu yönünden öğretmenlik görevini yapmasına engel bir durumu olmadığına dair tam teşekküllü bir hastaneden alınacak sağlık kurulu raporu,</w:t>
      </w:r>
    </w:p>
    <w:p w:rsidR="00D816EB" w:rsidRPr="00D816EB" w:rsidRDefault="00D816EB" w:rsidP="00D816EB">
      <w:pPr>
        <w:tabs>
          <w:tab w:val="left" w:pos="845"/>
        </w:tabs>
        <w:spacing w:before="5" w:after="0" w:line="240" w:lineRule="auto"/>
        <w:ind w:left="614" w:right="32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Pr="00D81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h)Güvenlik soruşturması ve arşiv araştırması formu (Ek-1) Tıklayınız</w:t>
        </w:r>
        <w:proofErr w:type="gramStart"/>
        <w:r w:rsidRPr="00D81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..</w:t>
        </w:r>
        <w:proofErr w:type="gramEnd"/>
        <w:r w:rsidRPr="00D81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 </w:t>
        </w:r>
      </w:hyperlink>
    </w:p>
    <w:p w:rsidR="00026641" w:rsidRPr="00D816EB" w:rsidRDefault="00D816EB" w:rsidP="00D816EB">
      <w:pPr>
        <w:tabs>
          <w:tab w:val="left" w:pos="845"/>
        </w:tabs>
        <w:spacing w:before="5" w:after="0" w:line="240" w:lineRule="auto"/>
        <w:ind w:left="614" w:right="32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16E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816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İlçe Millî Eğitim Müd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ürlüklerine teslim edeceklerdir.</w:t>
      </w:r>
    </w:p>
    <w:sectPr w:rsidR="00026641" w:rsidRPr="00D816EB" w:rsidSect="00C500DD">
      <w:type w:val="continuous"/>
      <w:pgSz w:w="11909" w:h="16834" w:code="9"/>
      <w:pgMar w:top="1440" w:right="1701" w:bottom="720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EBHeadFon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B"/>
    <w:rsid w:val="00026641"/>
    <w:rsid w:val="00C500DD"/>
    <w:rsid w:val="00D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816EB"/>
    <w:pPr>
      <w:spacing w:before="100" w:beforeAutospacing="1" w:after="100" w:afterAutospacing="1" w:line="240" w:lineRule="auto"/>
      <w:outlineLvl w:val="1"/>
    </w:pPr>
    <w:rPr>
      <w:rFonts w:ascii="MEBHeadFont" w:eastAsia="Times New Roman" w:hAnsi="MEBHeadFont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16EB"/>
    <w:rPr>
      <w:rFonts w:ascii="MEBHeadFont" w:eastAsia="Times New Roman" w:hAnsi="MEBHeadFont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816EB"/>
    <w:rPr>
      <w:color w:val="0000FF"/>
      <w:u w:val="single"/>
    </w:rPr>
  </w:style>
  <w:style w:type="paragraph" w:customStyle="1" w:styleId="style6">
    <w:name w:val="style6"/>
    <w:basedOn w:val="Normal"/>
    <w:rsid w:val="00D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16EB"/>
    <w:rPr>
      <w:b/>
      <w:bCs/>
    </w:rPr>
  </w:style>
  <w:style w:type="paragraph" w:customStyle="1" w:styleId="style8">
    <w:name w:val="style8"/>
    <w:basedOn w:val="Normal"/>
    <w:rsid w:val="00D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rsid w:val="00D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rsid w:val="00D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816EB"/>
    <w:pPr>
      <w:spacing w:before="100" w:beforeAutospacing="1" w:after="100" w:afterAutospacing="1" w:line="240" w:lineRule="auto"/>
      <w:outlineLvl w:val="1"/>
    </w:pPr>
    <w:rPr>
      <w:rFonts w:ascii="MEBHeadFont" w:eastAsia="Times New Roman" w:hAnsi="MEBHeadFont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816EB"/>
    <w:rPr>
      <w:rFonts w:ascii="MEBHeadFont" w:eastAsia="Times New Roman" w:hAnsi="MEBHeadFont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816EB"/>
    <w:rPr>
      <w:color w:val="0000FF"/>
      <w:u w:val="single"/>
    </w:rPr>
  </w:style>
  <w:style w:type="paragraph" w:customStyle="1" w:styleId="style6">
    <w:name w:val="style6"/>
    <w:basedOn w:val="Normal"/>
    <w:rsid w:val="00D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16EB"/>
    <w:rPr>
      <w:b/>
      <w:bCs/>
    </w:rPr>
  </w:style>
  <w:style w:type="paragraph" w:customStyle="1" w:styleId="style8">
    <w:name w:val="style8"/>
    <w:basedOn w:val="Normal"/>
    <w:rsid w:val="00D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rsid w:val="00D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rsid w:val="00D8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1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54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5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nliurfa.meb.gov.tr/meb_iys_dosyalar/2018_07/02151112_gYvenlik_soruYturmas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2018-09-14T05:33:00Z</dcterms:created>
  <dcterms:modified xsi:type="dcterms:W3CDTF">2018-09-14T05:33:00Z</dcterms:modified>
</cp:coreProperties>
</file>